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06260" w14:textId="77777777" w:rsidR="00DE4D78" w:rsidRDefault="00DE4D78">
      <w:pPr>
        <w:pBdr>
          <w:top w:val="nil"/>
          <w:left w:val="nil"/>
          <w:bottom w:val="single" w:sz="8" w:space="2" w:color="000000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6E1AF92E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1BD640BD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0694AE1F" w14:textId="77777777" w:rsidR="00DE4D78" w:rsidRDefault="00876E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MODELLO B</w:t>
      </w:r>
    </w:p>
    <w:p w14:paraId="10E87EDB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425755C0" w14:textId="77777777" w:rsidR="00DE4D78" w:rsidRDefault="00876E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DEFINIZIONE DEL PERCORSO CURRICOLARE ANNUALE</w:t>
      </w:r>
    </w:p>
    <w:p w14:paraId="2B817773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0D0424F" w14:textId="77777777" w:rsidR="00DE4D78" w:rsidRDefault="00876E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DISCIPLINA  ITALIANO</w:t>
      </w:r>
      <w:proofErr w:type="gramEnd"/>
    </w:p>
    <w:p w14:paraId="708C87C5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A417DD0" w14:textId="3E86672C" w:rsidR="00DE4D78" w:rsidRDefault="00876E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ANNO DI </w:t>
      </w:r>
      <w:proofErr w:type="gramStart"/>
      <w:r>
        <w:rPr>
          <w:b/>
          <w:color w:val="000000"/>
          <w:sz w:val="28"/>
          <w:szCs w:val="28"/>
        </w:rPr>
        <w:t>CORSO  V</w:t>
      </w:r>
      <w:proofErr w:type="gramEnd"/>
    </w:p>
    <w:p w14:paraId="4530CD9D" w14:textId="250BCAB6" w:rsidR="00DC7517" w:rsidRDefault="00DC75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ITT</w:t>
      </w:r>
    </w:p>
    <w:p w14:paraId="1D84681C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B9AC1F3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tbl>
      <w:tblPr>
        <w:tblStyle w:val="a0"/>
        <w:tblW w:w="14486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7270"/>
        <w:gridCol w:w="7216"/>
      </w:tblGrid>
      <w:tr w:rsidR="00DE4D78" w14:paraId="25BC2D6D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F87ED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MICROCOMPETENZE</w:t>
            </w:r>
          </w:p>
          <w:p w14:paraId="1DDE8AA8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(risultati di apprendimento al termine dell’anno)</w:t>
            </w:r>
          </w:p>
          <w:p w14:paraId="7D7A16BC" w14:textId="77777777" w:rsidR="00DE4D78" w:rsidRDefault="00876E1B">
            <w:pPr>
              <w:keepNext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CONOSCENZE TEORICHE E APPLICATIVE 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23FB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CONTENUTI</w:t>
            </w:r>
          </w:p>
        </w:tc>
      </w:tr>
      <w:tr w:rsidR="00DE4D78" w14:paraId="1F2A3185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76EE3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*Possedere una chiara cognizione del percorso storico della lett. italiana</w:t>
            </w:r>
          </w:p>
          <w:p w14:paraId="66D5CE75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interpretare un testo a livello formale</w:t>
            </w:r>
          </w:p>
          <w:p w14:paraId="335E5019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individuare i movimenti culturali, gli autori di maggior importanza e le opere più rilevanti</w:t>
            </w:r>
          </w:p>
          <w:p w14:paraId="443390A5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avere un'idea dei rapporti con le letterature straniere</w:t>
            </w:r>
          </w:p>
          <w:p w14:paraId="0940E150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cogliere la relazione tra letteratura ed altre espressioni letterarie</w:t>
            </w:r>
          </w:p>
          <w:p w14:paraId="19106599" w14:textId="77777777" w:rsidR="00DE4D78" w:rsidRDefault="00DE4D78">
            <w:pPr>
              <w:keepNext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6684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61884A59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Il Naturalismo francese </w:t>
            </w:r>
          </w:p>
          <w:p w14:paraId="449925E1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Verismo e G. Verga</w:t>
            </w:r>
          </w:p>
          <w:p w14:paraId="424EF1A5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699916AA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Simbolismo</w:t>
            </w:r>
          </w:p>
          <w:p w14:paraId="31075BCA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Decadentismo: G. D'Annunzio, G. Pascoli, I. Svevo e L. Pirandello</w:t>
            </w:r>
          </w:p>
          <w:p w14:paraId="02591AAB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F60D422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poesia: G. Ungaretti e, E. Montale</w:t>
            </w:r>
          </w:p>
          <w:p w14:paraId="30B6F72B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634FCCB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romanzo del Novecento</w:t>
            </w:r>
          </w:p>
          <w:p w14:paraId="69D2DF38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4413019E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831F253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DE4D78" w14:paraId="5D223B64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A8D37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utilizzare un lessico specifico</w:t>
            </w:r>
          </w:p>
          <w:p w14:paraId="7FC83EE8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Consolidare l'uso dei vari registri linguistici</w:t>
            </w:r>
          </w:p>
          <w:p w14:paraId="402258DF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argomentare idee</w:t>
            </w:r>
          </w:p>
          <w:p w14:paraId="00B82FF8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*saper </w:t>
            </w:r>
            <w:proofErr w:type="gramStart"/>
            <w:r>
              <w:rPr>
                <w:color w:val="000000"/>
                <w:sz w:val="20"/>
                <w:szCs w:val="20"/>
              </w:rPr>
              <w:t>analizzare 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interpretare e </w:t>
            </w:r>
            <w:proofErr w:type="gramStart"/>
            <w:r>
              <w:rPr>
                <w:color w:val="000000"/>
                <w:sz w:val="20"/>
                <w:szCs w:val="20"/>
              </w:rPr>
              <w:t>rielaborare  testi</w:t>
            </w:r>
            <w:proofErr w:type="gramEnd"/>
          </w:p>
          <w:p w14:paraId="3514DF1D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Saper esprimere giudizi sulle tematiche oggetto di studio</w:t>
            </w:r>
          </w:p>
          <w:p w14:paraId="7CC020D7" w14:textId="77777777" w:rsidR="00DE4D78" w:rsidRDefault="00DE4D78">
            <w:pPr>
              <w:keepNext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E47B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E4D78" w14:paraId="05DBCABF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D5D26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  <w:p w14:paraId="03FB2AEA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produrre le diverse tipologie testuali previste dall'esame di Stato</w:t>
            </w:r>
          </w:p>
          <w:p w14:paraId="55A9F7A6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cogliere analogie e differenze nei testi letterari esaminati</w:t>
            </w:r>
          </w:p>
          <w:p w14:paraId="748E6E53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reperire e confrontare dati e informazioni riguardanti la disciplina da fonti e tipologie di testi differenti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49E2" w14:textId="77777777" w:rsidR="00DE4D78" w:rsidRDefault="00876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Analisi di testi letterari e non letterari</w:t>
            </w:r>
          </w:p>
          <w:p w14:paraId="72BE33F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5BFDB05E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E63DBB8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7F0E5F4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FB29FBF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02A767FD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B4D034A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04841870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AAA301E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E04C7EA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8762DC2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8C62578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4985D10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436FAF1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sectPr w:rsidR="00DE4D78">
      <w:pgSz w:w="16838" w:h="11906" w:orient="landscape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B502C"/>
    <w:multiLevelType w:val="multilevel"/>
    <w:tmpl w:val="E14CDF84"/>
    <w:lvl w:ilvl="0">
      <w:start w:val="1"/>
      <w:numFmt w:val="decimal"/>
      <w:pStyle w:val="Titolo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Titolo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Titolo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Titolo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 w16cid:durableId="1026523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D78"/>
    <w:rsid w:val="000A1453"/>
    <w:rsid w:val="006041F4"/>
    <w:rsid w:val="00941749"/>
    <w:rsid w:val="00BC73BE"/>
    <w:rsid w:val="00DC7517"/>
    <w:rsid w:val="00DE4D78"/>
    <w:rsid w:val="00F9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2933"/>
  <w15:docId w15:val="{89CCFD4D-C76C-419C-871B-5F255C30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ind w:left="-1" w:hanging="1"/>
      <w:jc w:val="center"/>
    </w:pPr>
    <w:rPr>
      <w:b/>
      <w:bCs/>
      <w:i/>
      <w:iCs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jc w:val="center"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  <w:color w:val="000000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predefinitoparagrafo">
    <w:name w:val="Carattere predefinito paragrafo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">
    <w:name w:val="Corpo del testo"/>
    <w:basedOn w:val="Normale"/>
    <w:pPr>
      <w:jc w:val="both"/>
    </w:pPr>
    <w:rPr>
      <w:sz w:val="28"/>
    </w:r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itolo10">
    <w:name w:val="Titolo1"/>
    <w:basedOn w:val="Normale"/>
    <w:next w:val="Corpodeltesto"/>
    <w:pPr>
      <w:jc w:val="center"/>
    </w:pPr>
    <w:rPr>
      <w:b/>
      <w:bCs/>
      <w:i/>
      <w:iCs/>
      <w:sz w:val="28"/>
    </w:rPr>
  </w:style>
  <w:style w:type="paragraph" w:styleId="Rientrocorpodeltesto">
    <w:name w:val="Body Text Indent"/>
    <w:basedOn w:val="Normale"/>
    <w:pPr>
      <w:ind w:left="540" w:hanging="180"/>
      <w:jc w:val="both"/>
    </w:pPr>
    <w:rPr>
      <w:color w:val="000000"/>
    </w:rPr>
  </w:style>
  <w:style w:type="paragraph" w:customStyle="1" w:styleId="Corpodeltesto21">
    <w:name w:val="Corpo del testo 21"/>
    <w:basedOn w:val="Normale"/>
    <w:pPr>
      <w:jc w:val="center"/>
    </w:pPr>
    <w:rPr>
      <w:b/>
      <w:bCs/>
      <w:i/>
      <w:iCs/>
      <w:color w:val="00000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Nomesociet">
    <w:name w:val="Nome società"/>
    <w:basedOn w:val="Normale"/>
    <w:pPr>
      <w:overflowPunct w:val="0"/>
      <w:autoSpaceDE w:val="0"/>
      <w:spacing w:line="280" w:lineRule="atLeast"/>
      <w:jc w:val="both"/>
    </w:pPr>
    <w:rPr>
      <w:rFonts w:ascii="Arial Black" w:hAnsi="Arial Black" w:cs="Arial Black"/>
      <w:spacing w:val="-25"/>
      <w:sz w:val="32"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l/nlzSb1TFPg7w9DulUhxnLqjVA==">AMUW2mU3BuMlI7qE2UN7EsEFIW+E7QDcUMfqLKjn3vmQ5+X2gyB+A7YShuQJS/ZjPUNQazSN7XUZUUaybkQ7qUQNiADVEILotxnPTMjtJMX6/Y2s6h4WUws=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Samuele Cacciarino</cp:lastModifiedBy>
  <cp:revision>3</cp:revision>
  <dcterms:created xsi:type="dcterms:W3CDTF">2026-05-14T17:51:00Z</dcterms:created>
  <dcterms:modified xsi:type="dcterms:W3CDTF">2026-05-14T20:33:00Z</dcterms:modified>
</cp:coreProperties>
</file>